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4F" w:rsidRPr="00800D4F" w:rsidRDefault="00800D4F" w:rsidP="00800D4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lang w:eastAsia="en-GB"/>
        </w:rPr>
      </w:pPr>
    </w:p>
    <w:p w:rsidR="002A097F" w:rsidRPr="002A097F" w:rsidRDefault="002A097F" w:rsidP="002A097F">
      <w:pPr>
        <w:jc w:val="center"/>
        <w:rPr>
          <w:rFonts w:ascii="Times New Roman" w:hAnsi="Times New Roman" w:cs="Times New Roman"/>
          <w:i/>
        </w:rPr>
      </w:pPr>
      <w:proofErr w:type="spellStart"/>
      <w:r w:rsidRPr="002A097F">
        <w:rPr>
          <w:rFonts w:ascii="Times New Roman" w:hAnsi="Times New Roman" w:cs="Times New Roman"/>
          <w:i/>
        </w:rPr>
        <w:t>Senbla</w:t>
      </w:r>
      <w:proofErr w:type="spellEnd"/>
      <w:r w:rsidRPr="002A097F">
        <w:rPr>
          <w:rFonts w:ascii="Times New Roman" w:hAnsi="Times New Roman" w:cs="Times New Roman"/>
          <w:i/>
        </w:rPr>
        <w:t xml:space="preserve"> presents in association with Steven Howard for </w:t>
      </w:r>
      <w:proofErr w:type="gramStart"/>
      <w:r w:rsidRPr="002A097F">
        <w:rPr>
          <w:rFonts w:ascii="Times New Roman" w:hAnsi="Times New Roman" w:cs="Times New Roman"/>
          <w:i/>
        </w:rPr>
        <w:t>The</w:t>
      </w:r>
      <w:proofErr w:type="gramEnd"/>
      <w:r w:rsidRPr="002A097F">
        <w:rPr>
          <w:rFonts w:ascii="Times New Roman" w:hAnsi="Times New Roman" w:cs="Times New Roman"/>
          <w:i/>
        </w:rPr>
        <w:t xml:space="preserve"> TCB Group and David Shepherd </w:t>
      </w:r>
    </w:p>
    <w:p w:rsidR="00800D4F" w:rsidRPr="003A4B94" w:rsidRDefault="00800D4F" w:rsidP="00800D4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lang w:eastAsia="en-GB"/>
        </w:rPr>
      </w:pPr>
    </w:p>
    <w:p w:rsidR="002A097F" w:rsidRPr="003A4B94" w:rsidRDefault="002A097F" w:rsidP="002A09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48"/>
          <w:lang w:eastAsia="en-GB"/>
        </w:rPr>
      </w:pPr>
      <w:r w:rsidRPr="003A4B94">
        <w:rPr>
          <w:rFonts w:ascii="Times New Roman" w:hAnsi="Times New Roman" w:cs="Times New Roman"/>
          <w:b/>
          <w:color w:val="auto"/>
          <w:sz w:val="48"/>
          <w:lang w:eastAsia="en-GB"/>
        </w:rPr>
        <w:t>NADIYA &amp; KAI: BEHIND THE MAGIC</w:t>
      </w:r>
    </w:p>
    <w:p w:rsidR="002A097F" w:rsidRPr="003A4B94" w:rsidRDefault="002A097F" w:rsidP="002A09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14"/>
          <w:lang w:eastAsia="en-GB"/>
        </w:rPr>
      </w:pPr>
    </w:p>
    <w:p w:rsidR="002A097F" w:rsidRPr="003A4B94" w:rsidRDefault="002A097F" w:rsidP="002A09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0"/>
          <w:lang w:eastAsia="en-GB"/>
        </w:rPr>
      </w:pPr>
      <w:r w:rsidRPr="003A4B94">
        <w:rPr>
          <w:rFonts w:ascii="Times New Roman" w:hAnsi="Times New Roman" w:cs="Times New Roman"/>
          <w:b/>
          <w:color w:val="auto"/>
          <w:sz w:val="28"/>
          <w:szCs w:val="20"/>
          <w:lang w:eastAsia="en-GB"/>
        </w:rPr>
        <w:t>Dance Sensati</w:t>
      </w:r>
      <w:r w:rsidR="003A4B94">
        <w:rPr>
          <w:rFonts w:ascii="Times New Roman" w:hAnsi="Times New Roman" w:cs="Times New Roman"/>
          <w:b/>
          <w:color w:val="auto"/>
          <w:sz w:val="28"/>
          <w:szCs w:val="20"/>
          <w:lang w:eastAsia="en-GB"/>
        </w:rPr>
        <w:t>ons Return with Brand New Show f</w:t>
      </w:r>
      <w:r w:rsidRPr="003A4B94">
        <w:rPr>
          <w:rFonts w:ascii="Times New Roman" w:hAnsi="Times New Roman" w:cs="Times New Roman"/>
          <w:b/>
          <w:color w:val="auto"/>
          <w:sz w:val="28"/>
          <w:szCs w:val="20"/>
          <w:lang w:eastAsia="en-GB"/>
        </w:rPr>
        <w:t>or 2024</w:t>
      </w:r>
      <w:r w:rsidR="00B043D3" w:rsidRPr="003A4B94">
        <w:rPr>
          <w:rFonts w:ascii="Times New Roman" w:hAnsi="Times New Roman" w:cs="Times New Roman"/>
          <w:b/>
          <w:color w:val="auto"/>
          <w:sz w:val="28"/>
          <w:szCs w:val="20"/>
          <w:lang w:eastAsia="en-GB"/>
        </w:rPr>
        <w:t xml:space="preserve"> UK Tour</w:t>
      </w:r>
    </w:p>
    <w:p w:rsidR="002A097F" w:rsidRPr="009E3382" w:rsidRDefault="002A097F" w:rsidP="002A09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</w:p>
    <w:p w:rsidR="00800D4F" w:rsidRPr="009E3382" w:rsidRDefault="00800D4F" w:rsidP="00800D4F">
      <w:pPr>
        <w:pStyle w:val="NoSpacing"/>
        <w:rPr>
          <w:rFonts w:ascii="Times New Roman" w:hAnsi="Times New Roman"/>
          <w:sz w:val="20"/>
          <w:szCs w:val="20"/>
        </w:rPr>
      </w:pPr>
      <w:r w:rsidRPr="009E3382">
        <w:rPr>
          <w:rFonts w:ascii="Times New Roman" w:hAnsi="Times New Roman"/>
          <w:sz w:val="20"/>
          <w:szCs w:val="20"/>
        </w:rPr>
        <w:t>After the great success of their critically acclaimed debut tour</w:t>
      </w:r>
      <w:r w:rsidR="00B043D3" w:rsidRPr="009E3382">
        <w:rPr>
          <w:rFonts w:ascii="Times New Roman" w:hAnsi="Times New Roman"/>
          <w:sz w:val="20"/>
          <w:szCs w:val="20"/>
        </w:rPr>
        <w:t xml:space="preserve"> ‘Once Upon A Time’</w:t>
      </w:r>
      <w:r w:rsidRPr="009E3382">
        <w:rPr>
          <w:rFonts w:ascii="Times New Roman" w:hAnsi="Times New Roman"/>
          <w:sz w:val="20"/>
          <w:szCs w:val="20"/>
        </w:rPr>
        <w:t xml:space="preserve">, </w:t>
      </w:r>
      <w:r w:rsidR="00B043D3" w:rsidRPr="009E3382">
        <w:rPr>
          <w:rFonts w:ascii="Times New Roman" w:hAnsi="Times New Roman"/>
          <w:sz w:val="20"/>
          <w:szCs w:val="20"/>
        </w:rPr>
        <w:t xml:space="preserve">dance stars </w:t>
      </w:r>
      <w:r w:rsidRPr="009E3382">
        <w:rPr>
          <w:rFonts w:ascii="Times New Roman" w:hAnsi="Times New Roman"/>
          <w:b/>
          <w:sz w:val="20"/>
          <w:szCs w:val="20"/>
        </w:rPr>
        <w:t>Nadiya</w:t>
      </w:r>
      <w:r w:rsidR="00B043D3" w:rsidRPr="009E33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043D3" w:rsidRPr="009E3382">
        <w:rPr>
          <w:rFonts w:ascii="Times New Roman" w:hAnsi="Times New Roman"/>
          <w:b/>
          <w:sz w:val="20"/>
          <w:szCs w:val="20"/>
        </w:rPr>
        <w:t>Bychkova</w:t>
      </w:r>
      <w:proofErr w:type="spellEnd"/>
      <w:r w:rsidR="00B043D3" w:rsidRPr="009E3382">
        <w:rPr>
          <w:rFonts w:ascii="Times New Roman" w:hAnsi="Times New Roman"/>
          <w:sz w:val="20"/>
          <w:szCs w:val="20"/>
        </w:rPr>
        <w:t xml:space="preserve"> and </w:t>
      </w:r>
      <w:r w:rsidRPr="009E3382">
        <w:rPr>
          <w:rFonts w:ascii="Times New Roman" w:hAnsi="Times New Roman"/>
          <w:b/>
          <w:sz w:val="20"/>
          <w:szCs w:val="20"/>
        </w:rPr>
        <w:t>Kai</w:t>
      </w:r>
      <w:r w:rsidR="00B043D3" w:rsidRPr="009E338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043D3" w:rsidRPr="009E3382">
        <w:rPr>
          <w:rFonts w:ascii="Times New Roman" w:hAnsi="Times New Roman"/>
          <w:b/>
          <w:sz w:val="20"/>
          <w:szCs w:val="20"/>
        </w:rPr>
        <w:t>Widdrington</w:t>
      </w:r>
      <w:proofErr w:type="spellEnd"/>
      <w:r w:rsidRPr="009E3382">
        <w:rPr>
          <w:rFonts w:ascii="Times New Roman" w:hAnsi="Times New Roman"/>
          <w:sz w:val="20"/>
          <w:szCs w:val="20"/>
        </w:rPr>
        <w:t xml:space="preserve"> </w:t>
      </w:r>
      <w:r w:rsidR="00B043D3" w:rsidRPr="009E3382">
        <w:rPr>
          <w:rFonts w:ascii="Times New Roman" w:hAnsi="Times New Roman"/>
          <w:sz w:val="20"/>
          <w:szCs w:val="20"/>
        </w:rPr>
        <w:t xml:space="preserve">have announced they </w:t>
      </w:r>
      <w:r w:rsidR="00BC45D9">
        <w:rPr>
          <w:rFonts w:ascii="Times New Roman" w:hAnsi="Times New Roman"/>
          <w:sz w:val="20"/>
          <w:szCs w:val="20"/>
        </w:rPr>
        <w:t xml:space="preserve">will be </w:t>
      </w:r>
      <w:r w:rsidR="00B043D3" w:rsidRPr="009E3382">
        <w:rPr>
          <w:rFonts w:ascii="Times New Roman" w:hAnsi="Times New Roman"/>
          <w:sz w:val="20"/>
          <w:szCs w:val="20"/>
        </w:rPr>
        <w:t>tour</w:t>
      </w:r>
      <w:r w:rsidR="00BC45D9">
        <w:rPr>
          <w:rFonts w:ascii="Times New Roman" w:hAnsi="Times New Roman"/>
          <w:sz w:val="20"/>
          <w:szCs w:val="20"/>
        </w:rPr>
        <w:t>ing</w:t>
      </w:r>
      <w:r w:rsidR="00B043D3" w:rsidRPr="009E3382">
        <w:rPr>
          <w:rFonts w:ascii="Times New Roman" w:hAnsi="Times New Roman"/>
          <w:sz w:val="20"/>
          <w:szCs w:val="20"/>
        </w:rPr>
        <w:t xml:space="preserve"> the UK </w:t>
      </w:r>
      <w:r w:rsidR="009E3382">
        <w:rPr>
          <w:rFonts w:ascii="Times New Roman" w:hAnsi="Times New Roman"/>
          <w:sz w:val="20"/>
          <w:szCs w:val="20"/>
        </w:rPr>
        <w:t>again throughout June 2024</w:t>
      </w:r>
      <w:r w:rsidR="00B043D3" w:rsidRPr="009E3382">
        <w:rPr>
          <w:rFonts w:ascii="Times New Roman" w:hAnsi="Times New Roman"/>
          <w:sz w:val="20"/>
          <w:szCs w:val="20"/>
        </w:rPr>
        <w:t xml:space="preserve"> with their </w:t>
      </w:r>
      <w:r w:rsidRPr="009E3382">
        <w:rPr>
          <w:rFonts w:ascii="Times New Roman" w:hAnsi="Times New Roman"/>
          <w:sz w:val="20"/>
          <w:szCs w:val="20"/>
        </w:rPr>
        <w:t>brand new show</w:t>
      </w:r>
      <w:r w:rsidR="00554163" w:rsidRPr="009E3382">
        <w:rPr>
          <w:rFonts w:ascii="Times New Roman" w:hAnsi="Times New Roman"/>
          <w:sz w:val="20"/>
          <w:szCs w:val="20"/>
        </w:rPr>
        <w:t xml:space="preserve"> </w:t>
      </w:r>
      <w:r w:rsidR="00B043D3" w:rsidRPr="009E3382">
        <w:rPr>
          <w:rFonts w:ascii="Times New Roman" w:hAnsi="Times New Roman"/>
          <w:b/>
          <w:sz w:val="20"/>
          <w:szCs w:val="20"/>
        </w:rPr>
        <w:t xml:space="preserve">‘Behind </w:t>
      </w:r>
      <w:proofErr w:type="gramStart"/>
      <w:r w:rsidR="00B043D3" w:rsidRPr="009E3382">
        <w:rPr>
          <w:rFonts w:ascii="Times New Roman" w:hAnsi="Times New Roman"/>
          <w:b/>
          <w:sz w:val="20"/>
          <w:szCs w:val="20"/>
        </w:rPr>
        <w:t>The</w:t>
      </w:r>
      <w:proofErr w:type="gramEnd"/>
      <w:r w:rsidR="00B043D3" w:rsidRPr="009E3382">
        <w:rPr>
          <w:rFonts w:ascii="Times New Roman" w:hAnsi="Times New Roman"/>
          <w:b/>
          <w:sz w:val="20"/>
          <w:szCs w:val="20"/>
        </w:rPr>
        <w:t xml:space="preserve"> Magic’</w:t>
      </w:r>
      <w:r w:rsidRPr="009E3382">
        <w:rPr>
          <w:rFonts w:ascii="Times New Roman" w:hAnsi="Times New Roman"/>
          <w:sz w:val="20"/>
          <w:szCs w:val="20"/>
        </w:rPr>
        <w:t>.</w:t>
      </w:r>
    </w:p>
    <w:p w:rsidR="00800D4F" w:rsidRPr="009E3382" w:rsidRDefault="00800D4F" w:rsidP="00800D4F">
      <w:pPr>
        <w:pStyle w:val="NoSpacing"/>
        <w:rPr>
          <w:rFonts w:ascii="Times New Roman" w:hAnsi="Times New Roman"/>
          <w:sz w:val="20"/>
          <w:szCs w:val="20"/>
        </w:rPr>
      </w:pPr>
    </w:p>
    <w:p w:rsidR="009E3382" w:rsidRPr="009E3382" w:rsidRDefault="009E3382" w:rsidP="009E3382">
      <w:pPr>
        <w:pStyle w:val="NoSpacing"/>
        <w:rPr>
          <w:rFonts w:ascii="Times New Roman" w:hAnsi="Times New Roman"/>
          <w:bCs/>
          <w:sz w:val="20"/>
          <w:szCs w:val="20"/>
        </w:rPr>
      </w:pPr>
      <w:r w:rsidRPr="009E3382">
        <w:rPr>
          <w:rFonts w:ascii="Times New Roman" w:hAnsi="Times New Roman"/>
          <w:bCs/>
          <w:sz w:val="20"/>
          <w:szCs w:val="20"/>
        </w:rPr>
        <w:t xml:space="preserve">The 25-date tour </w:t>
      </w:r>
      <w:r w:rsidR="00BC45D9">
        <w:rPr>
          <w:rFonts w:ascii="Times New Roman" w:hAnsi="Times New Roman"/>
          <w:bCs/>
          <w:sz w:val="20"/>
          <w:szCs w:val="20"/>
        </w:rPr>
        <w:t xml:space="preserve">will </w:t>
      </w:r>
      <w:r w:rsidRPr="009E3382">
        <w:rPr>
          <w:rFonts w:ascii="Times New Roman" w:hAnsi="Times New Roman"/>
          <w:bCs/>
          <w:sz w:val="20"/>
          <w:szCs w:val="20"/>
        </w:rPr>
        <w:t>begin in Gateshead on 1</w:t>
      </w:r>
      <w:r w:rsidRPr="009E3382">
        <w:rPr>
          <w:rFonts w:ascii="Times New Roman" w:hAnsi="Times New Roman"/>
          <w:bCs/>
          <w:sz w:val="20"/>
          <w:szCs w:val="20"/>
          <w:vertAlign w:val="superscript"/>
        </w:rPr>
        <w:t>st</w:t>
      </w:r>
      <w:r w:rsidRPr="009E3382">
        <w:rPr>
          <w:rFonts w:ascii="Times New Roman" w:hAnsi="Times New Roman"/>
          <w:bCs/>
          <w:sz w:val="20"/>
          <w:szCs w:val="20"/>
        </w:rPr>
        <w:t xml:space="preserve"> June and end in Southampton on 30</w:t>
      </w:r>
      <w:r w:rsidRPr="009E3382">
        <w:rPr>
          <w:rFonts w:ascii="Times New Roman" w:hAnsi="Times New Roman"/>
          <w:bCs/>
          <w:sz w:val="20"/>
          <w:szCs w:val="20"/>
          <w:vertAlign w:val="superscript"/>
        </w:rPr>
        <w:t>th</w:t>
      </w:r>
      <w:r w:rsidRPr="009E3382">
        <w:rPr>
          <w:rFonts w:ascii="Times New Roman" w:hAnsi="Times New Roman"/>
          <w:bCs/>
          <w:sz w:val="20"/>
          <w:szCs w:val="20"/>
        </w:rPr>
        <w:t xml:space="preserve"> June, and includes a date at London’s Peacock Theatre on 23</w:t>
      </w:r>
      <w:r w:rsidRPr="009E3382">
        <w:rPr>
          <w:rFonts w:ascii="Times New Roman" w:hAnsi="Times New Roman"/>
          <w:bCs/>
          <w:sz w:val="20"/>
          <w:szCs w:val="20"/>
          <w:vertAlign w:val="superscript"/>
        </w:rPr>
        <w:t>rd</w:t>
      </w:r>
      <w:r w:rsidRPr="009E3382">
        <w:rPr>
          <w:rFonts w:ascii="Times New Roman" w:hAnsi="Times New Roman"/>
          <w:bCs/>
          <w:sz w:val="20"/>
          <w:szCs w:val="20"/>
        </w:rPr>
        <w:t xml:space="preserve"> June.</w:t>
      </w:r>
    </w:p>
    <w:p w:rsidR="009E3382" w:rsidRPr="009E3382" w:rsidRDefault="009E3382" w:rsidP="009E3382">
      <w:pPr>
        <w:pStyle w:val="NoSpacing"/>
        <w:rPr>
          <w:rFonts w:ascii="Times New Roman" w:hAnsi="Times New Roman"/>
          <w:bCs/>
          <w:sz w:val="20"/>
          <w:szCs w:val="20"/>
        </w:rPr>
      </w:pPr>
      <w:r w:rsidRPr="009E3382">
        <w:rPr>
          <w:rFonts w:ascii="Times New Roman" w:hAnsi="Times New Roman"/>
          <w:bCs/>
          <w:sz w:val="20"/>
          <w:szCs w:val="20"/>
        </w:rPr>
        <w:t xml:space="preserve"> </w:t>
      </w:r>
    </w:p>
    <w:p w:rsidR="009E3382" w:rsidRPr="009E3382" w:rsidRDefault="009E3382" w:rsidP="009E3382">
      <w:pPr>
        <w:pStyle w:val="NoSpacing"/>
        <w:rPr>
          <w:rFonts w:ascii="Times New Roman" w:hAnsi="Times New Roman"/>
          <w:b/>
          <w:bCs/>
          <w:sz w:val="20"/>
          <w:szCs w:val="20"/>
          <w:u w:val="single"/>
        </w:rPr>
      </w:pPr>
      <w:r w:rsidRPr="009E3382">
        <w:rPr>
          <w:rFonts w:ascii="Times New Roman" w:hAnsi="Times New Roman"/>
          <w:sz w:val="20"/>
          <w:szCs w:val="20"/>
        </w:rPr>
        <w:t xml:space="preserve">Tickets </w:t>
      </w:r>
      <w:r w:rsidR="00F04EB2">
        <w:rPr>
          <w:rFonts w:ascii="Times New Roman" w:hAnsi="Times New Roman"/>
          <w:sz w:val="20"/>
          <w:szCs w:val="20"/>
        </w:rPr>
        <w:t xml:space="preserve">are on sale, </w:t>
      </w:r>
      <w:r w:rsidRPr="009E3382">
        <w:rPr>
          <w:rFonts w:ascii="Times New Roman" w:hAnsi="Times New Roman"/>
          <w:sz w:val="20"/>
          <w:szCs w:val="20"/>
        </w:rPr>
        <w:t xml:space="preserve">available from all of the tour’s venues, </w:t>
      </w:r>
      <w:hyperlink r:id="rId9" w:history="1">
        <w:r w:rsidRPr="009E3382">
          <w:rPr>
            <w:rStyle w:val="Hyperlink"/>
            <w:rFonts w:ascii="Times New Roman" w:hAnsi="Times New Roman"/>
            <w:sz w:val="20"/>
            <w:szCs w:val="20"/>
            <w:lang w:eastAsia="en-GB"/>
          </w:rPr>
          <w:t>ticketmaster.co.uk</w:t>
        </w:r>
      </w:hyperlink>
      <w:r w:rsidRPr="009E3382">
        <w:rPr>
          <w:rFonts w:ascii="Times New Roman" w:hAnsi="Times New Roman"/>
          <w:sz w:val="20"/>
          <w:szCs w:val="20"/>
        </w:rPr>
        <w:t xml:space="preserve"> and </w:t>
      </w:r>
      <w:hyperlink r:id="rId10" w:history="1">
        <w:r w:rsidRPr="009E3382">
          <w:rPr>
            <w:rStyle w:val="Hyperlink"/>
            <w:rFonts w:ascii="Times New Roman" w:hAnsi="Times New Roman"/>
            <w:sz w:val="20"/>
            <w:szCs w:val="20"/>
            <w:lang w:eastAsia="en-GB"/>
          </w:rPr>
          <w:t>nadiyaandkai.com</w:t>
        </w:r>
      </w:hyperlink>
      <w:r w:rsidRPr="009E3382">
        <w:rPr>
          <w:rFonts w:ascii="Times New Roman" w:hAnsi="Times New Roman"/>
          <w:sz w:val="20"/>
          <w:szCs w:val="20"/>
        </w:rPr>
        <w:t xml:space="preserve"> </w:t>
      </w:r>
    </w:p>
    <w:p w:rsidR="009E3382" w:rsidRPr="009E3382" w:rsidRDefault="009E3382" w:rsidP="00800D4F">
      <w:pPr>
        <w:pStyle w:val="NoSpacing"/>
        <w:rPr>
          <w:rFonts w:ascii="Times New Roman" w:hAnsi="Times New Roman"/>
          <w:sz w:val="20"/>
          <w:szCs w:val="20"/>
        </w:rPr>
      </w:pPr>
    </w:p>
    <w:p w:rsidR="00800D4F" w:rsidRPr="009E3382" w:rsidRDefault="003670D2" w:rsidP="00800D4F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3B187625" wp14:editId="347933C5">
            <wp:simplePos x="0" y="0"/>
            <wp:positionH relativeFrom="column">
              <wp:posOffset>3810</wp:posOffset>
            </wp:positionH>
            <wp:positionV relativeFrom="paragraph">
              <wp:posOffset>27305</wp:posOffset>
            </wp:positionV>
            <wp:extent cx="2828925" cy="2828925"/>
            <wp:effectExtent l="0" t="0" r="9525" b="9525"/>
            <wp:wrapTight wrapText="bothSides">
              <wp:wrapPolygon edited="0">
                <wp:start x="0" y="0"/>
                <wp:lineTo x="0" y="21527"/>
                <wp:lineTo x="21527" y="21527"/>
                <wp:lineTo x="2152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'Nadiay &amp; Kai - Behind The Magic' - tour date artwork... 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D4F" w:rsidRPr="009E3382">
        <w:rPr>
          <w:rFonts w:ascii="Times New Roman" w:hAnsi="Times New Roman"/>
          <w:sz w:val="20"/>
          <w:szCs w:val="20"/>
        </w:rPr>
        <w:t xml:space="preserve">During </w:t>
      </w:r>
      <w:r w:rsidR="00BC45D9" w:rsidRPr="009E3382">
        <w:rPr>
          <w:rFonts w:ascii="Times New Roman" w:hAnsi="Times New Roman"/>
          <w:sz w:val="20"/>
          <w:szCs w:val="20"/>
        </w:rPr>
        <w:t>Nadiya and Kai</w:t>
      </w:r>
      <w:r w:rsidR="00BC45D9">
        <w:rPr>
          <w:rFonts w:ascii="Times New Roman" w:hAnsi="Times New Roman"/>
          <w:sz w:val="20"/>
          <w:szCs w:val="20"/>
        </w:rPr>
        <w:t xml:space="preserve">’s debut </w:t>
      </w:r>
      <w:r w:rsidR="00B043D3" w:rsidRPr="009E3382">
        <w:rPr>
          <w:rFonts w:ascii="Times New Roman" w:hAnsi="Times New Roman"/>
          <w:sz w:val="20"/>
          <w:szCs w:val="20"/>
        </w:rPr>
        <w:t>tour</w:t>
      </w:r>
      <w:r w:rsidR="00800D4F" w:rsidRPr="009E3382">
        <w:rPr>
          <w:rFonts w:ascii="Times New Roman" w:hAnsi="Times New Roman"/>
          <w:sz w:val="20"/>
          <w:szCs w:val="20"/>
        </w:rPr>
        <w:t xml:space="preserve">, </w:t>
      </w:r>
      <w:r w:rsidR="00BC45D9">
        <w:rPr>
          <w:rFonts w:ascii="Times New Roman" w:hAnsi="Times New Roman"/>
          <w:sz w:val="20"/>
          <w:szCs w:val="20"/>
        </w:rPr>
        <w:t xml:space="preserve">the </w:t>
      </w:r>
      <w:r w:rsidR="00D17705" w:rsidRPr="009E3382">
        <w:rPr>
          <w:rFonts w:ascii="Times New Roman" w:hAnsi="Times New Roman"/>
          <w:sz w:val="20"/>
          <w:szCs w:val="20"/>
        </w:rPr>
        <w:t xml:space="preserve">Strictly Come Dancing </w:t>
      </w:r>
      <w:r w:rsidR="00927043">
        <w:rPr>
          <w:rFonts w:ascii="Times New Roman" w:hAnsi="Times New Roman"/>
          <w:sz w:val="20"/>
          <w:szCs w:val="20"/>
        </w:rPr>
        <w:t xml:space="preserve">professionals </w:t>
      </w:r>
      <w:r w:rsidR="00800D4F" w:rsidRPr="009E3382">
        <w:rPr>
          <w:rFonts w:ascii="Times New Roman" w:hAnsi="Times New Roman"/>
          <w:sz w:val="20"/>
          <w:szCs w:val="20"/>
        </w:rPr>
        <w:t xml:space="preserve">shared personal stories </w:t>
      </w:r>
      <w:r w:rsidR="00D17705" w:rsidRPr="009E3382">
        <w:rPr>
          <w:rFonts w:ascii="Times New Roman" w:hAnsi="Times New Roman"/>
          <w:sz w:val="20"/>
          <w:szCs w:val="20"/>
        </w:rPr>
        <w:t xml:space="preserve">from </w:t>
      </w:r>
      <w:r w:rsidR="00800D4F" w:rsidRPr="009E3382">
        <w:rPr>
          <w:rFonts w:ascii="Times New Roman" w:hAnsi="Times New Roman"/>
          <w:sz w:val="20"/>
          <w:szCs w:val="20"/>
        </w:rPr>
        <w:t xml:space="preserve">their journey through the world of dance; from their childhood memories, competition days, dancing on </w:t>
      </w:r>
      <w:proofErr w:type="gramStart"/>
      <w:r w:rsidR="00800D4F" w:rsidRPr="009E3382">
        <w:rPr>
          <w:rFonts w:ascii="Times New Roman" w:hAnsi="Times New Roman"/>
          <w:i/>
          <w:iCs/>
          <w:sz w:val="20"/>
          <w:szCs w:val="20"/>
        </w:rPr>
        <w:t>Strictly</w:t>
      </w:r>
      <w:proofErr w:type="gramEnd"/>
      <w:r w:rsidR="00800D4F" w:rsidRPr="009E338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800D4F" w:rsidRPr="009E3382">
        <w:rPr>
          <w:rFonts w:ascii="Times New Roman" w:hAnsi="Times New Roman"/>
          <w:sz w:val="20"/>
          <w:szCs w:val="20"/>
        </w:rPr>
        <w:t xml:space="preserve">and beyond. </w:t>
      </w:r>
      <w:r w:rsidR="00D17705" w:rsidRPr="009E3382">
        <w:rPr>
          <w:rFonts w:ascii="Times New Roman" w:hAnsi="Times New Roman"/>
          <w:sz w:val="20"/>
          <w:szCs w:val="20"/>
        </w:rPr>
        <w:t>C</w:t>
      </w:r>
      <w:r w:rsidR="00800D4F" w:rsidRPr="009E3382">
        <w:rPr>
          <w:rFonts w:ascii="Times New Roman" w:hAnsi="Times New Roman"/>
          <w:sz w:val="20"/>
          <w:szCs w:val="20"/>
        </w:rPr>
        <w:t xml:space="preserve">ombining </w:t>
      </w:r>
      <w:r w:rsidR="00D17705" w:rsidRPr="009E3382">
        <w:rPr>
          <w:rFonts w:ascii="Times New Roman" w:hAnsi="Times New Roman"/>
          <w:sz w:val="20"/>
          <w:szCs w:val="20"/>
        </w:rPr>
        <w:t>heartfelt</w:t>
      </w:r>
      <w:r w:rsidR="003A4B94">
        <w:rPr>
          <w:rFonts w:ascii="Times New Roman" w:hAnsi="Times New Roman"/>
          <w:sz w:val="20"/>
          <w:szCs w:val="20"/>
        </w:rPr>
        <w:t xml:space="preserve"> </w:t>
      </w:r>
      <w:r w:rsidR="00800D4F" w:rsidRPr="009E3382">
        <w:rPr>
          <w:rFonts w:ascii="Times New Roman" w:hAnsi="Times New Roman"/>
          <w:sz w:val="20"/>
          <w:szCs w:val="20"/>
        </w:rPr>
        <w:t xml:space="preserve">stories with stunning </w:t>
      </w:r>
      <w:r w:rsidR="00B043D3" w:rsidRPr="009E3382">
        <w:rPr>
          <w:rFonts w:ascii="Times New Roman" w:hAnsi="Times New Roman"/>
          <w:sz w:val="20"/>
          <w:szCs w:val="20"/>
        </w:rPr>
        <w:t xml:space="preserve">choreography, </w:t>
      </w:r>
      <w:r w:rsidR="00800D4F" w:rsidRPr="009E3382">
        <w:rPr>
          <w:rFonts w:ascii="Times New Roman" w:hAnsi="Times New Roman"/>
          <w:sz w:val="20"/>
          <w:szCs w:val="20"/>
        </w:rPr>
        <w:t>audience</w:t>
      </w:r>
      <w:r w:rsidR="00B043D3" w:rsidRPr="009E3382">
        <w:rPr>
          <w:rFonts w:ascii="Times New Roman" w:hAnsi="Times New Roman"/>
          <w:sz w:val="20"/>
          <w:szCs w:val="20"/>
        </w:rPr>
        <w:t>s</w:t>
      </w:r>
      <w:r w:rsidR="00800D4F" w:rsidRPr="009E3382">
        <w:rPr>
          <w:rFonts w:ascii="Times New Roman" w:hAnsi="Times New Roman"/>
          <w:sz w:val="20"/>
          <w:szCs w:val="20"/>
        </w:rPr>
        <w:t xml:space="preserve"> </w:t>
      </w:r>
      <w:r w:rsidR="00B043D3" w:rsidRPr="009E3382">
        <w:rPr>
          <w:rFonts w:ascii="Times New Roman" w:hAnsi="Times New Roman"/>
          <w:sz w:val="20"/>
          <w:szCs w:val="20"/>
        </w:rPr>
        <w:t>across the country w</w:t>
      </w:r>
      <w:r w:rsidR="00800D4F" w:rsidRPr="009E3382">
        <w:rPr>
          <w:rFonts w:ascii="Times New Roman" w:hAnsi="Times New Roman"/>
          <w:sz w:val="20"/>
          <w:szCs w:val="20"/>
        </w:rPr>
        <w:t>ere given a</w:t>
      </w:r>
      <w:r w:rsidR="00B043D3" w:rsidRPr="009E3382">
        <w:rPr>
          <w:rFonts w:ascii="Times New Roman" w:hAnsi="Times New Roman"/>
          <w:sz w:val="20"/>
          <w:szCs w:val="20"/>
        </w:rPr>
        <w:t>n insight</w:t>
      </w:r>
      <w:r w:rsidR="00800D4F" w:rsidRPr="009E3382">
        <w:rPr>
          <w:rFonts w:ascii="Times New Roman" w:hAnsi="Times New Roman"/>
          <w:sz w:val="20"/>
          <w:szCs w:val="20"/>
        </w:rPr>
        <w:t xml:space="preserve"> </w:t>
      </w:r>
      <w:r w:rsidR="00B043D3" w:rsidRPr="009E3382">
        <w:rPr>
          <w:rFonts w:ascii="Times New Roman" w:hAnsi="Times New Roman"/>
          <w:sz w:val="20"/>
          <w:szCs w:val="20"/>
        </w:rPr>
        <w:t>i</w:t>
      </w:r>
      <w:r w:rsidR="00800D4F" w:rsidRPr="009E3382">
        <w:rPr>
          <w:rFonts w:ascii="Times New Roman" w:hAnsi="Times New Roman"/>
          <w:sz w:val="20"/>
          <w:szCs w:val="20"/>
        </w:rPr>
        <w:t>nto the</w:t>
      </w:r>
      <w:r w:rsidR="00B043D3" w:rsidRPr="009E3382">
        <w:rPr>
          <w:rFonts w:ascii="Times New Roman" w:hAnsi="Times New Roman"/>
          <w:sz w:val="20"/>
          <w:szCs w:val="20"/>
        </w:rPr>
        <w:t>ir respective roads to success</w:t>
      </w:r>
      <w:r w:rsidR="00800D4F" w:rsidRPr="009E3382">
        <w:rPr>
          <w:rFonts w:ascii="Times New Roman" w:hAnsi="Times New Roman"/>
          <w:sz w:val="20"/>
          <w:szCs w:val="20"/>
        </w:rPr>
        <w:t xml:space="preserve"> </w:t>
      </w:r>
      <w:r w:rsidR="00B043D3" w:rsidRPr="009E3382">
        <w:rPr>
          <w:rFonts w:ascii="Times New Roman" w:hAnsi="Times New Roman"/>
          <w:sz w:val="20"/>
          <w:szCs w:val="20"/>
        </w:rPr>
        <w:t xml:space="preserve">and a glimpse </w:t>
      </w:r>
      <w:r w:rsidR="00BC45D9">
        <w:rPr>
          <w:rFonts w:ascii="Times New Roman" w:hAnsi="Times New Roman"/>
          <w:sz w:val="20"/>
          <w:szCs w:val="20"/>
        </w:rPr>
        <w:t xml:space="preserve">into </w:t>
      </w:r>
      <w:r w:rsidR="00B043D3" w:rsidRPr="009E3382">
        <w:rPr>
          <w:rFonts w:ascii="Times New Roman" w:hAnsi="Times New Roman"/>
          <w:sz w:val="20"/>
          <w:szCs w:val="20"/>
        </w:rPr>
        <w:t>the real life couple’s fairytale romance</w:t>
      </w:r>
      <w:r w:rsidR="00800D4F" w:rsidRPr="009E3382">
        <w:rPr>
          <w:rFonts w:ascii="Times New Roman" w:hAnsi="Times New Roman"/>
          <w:sz w:val="20"/>
          <w:szCs w:val="20"/>
        </w:rPr>
        <w:t>.</w:t>
      </w:r>
    </w:p>
    <w:p w:rsidR="00800D4F" w:rsidRPr="009E3382" w:rsidRDefault="00800D4F" w:rsidP="00800D4F">
      <w:pPr>
        <w:pStyle w:val="NoSpacing"/>
        <w:rPr>
          <w:rFonts w:ascii="Times New Roman" w:hAnsi="Times New Roman"/>
          <w:sz w:val="20"/>
          <w:szCs w:val="20"/>
        </w:rPr>
      </w:pPr>
    </w:p>
    <w:p w:rsidR="003A4B94" w:rsidRDefault="00D17705" w:rsidP="00800D4F">
      <w:pPr>
        <w:pStyle w:val="NoSpacing"/>
        <w:rPr>
          <w:rFonts w:ascii="Times New Roman" w:hAnsi="Times New Roman"/>
          <w:sz w:val="20"/>
          <w:szCs w:val="20"/>
        </w:rPr>
      </w:pPr>
      <w:r w:rsidRPr="009E3382">
        <w:rPr>
          <w:rFonts w:ascii="Times New Roman" w:hAnsi="Times New Roman"/>
          <w:sz w:val="20"/>
          <w:szCs w:val="20"/>
        </w:rPr>
        <w:t xml:space="preserve">For </w:t>
      </w:r>
      <w:r w:rsidRPr="009E3382">
        <w:rPr>
          <w:rFonts w:ascii="Times New Roman" w:hAnsi="Times New Roman"/>
          <w:i/>
          <w:iCs/>
          <w:sz w:val="20"/>
          <w:szCs w:val="20"/>
        </w:rPr>
        <w:t>Behind The Magic</w:t>
      </w:r>
      <w:r w:rsidRPr="009E3382">
        <w:rPr>
          <w:rFonts w:ascii="Times New Roman" w:hAnsi="Times New Roman"/>
          <w:sz w:val="20"/>
          <w:szCs w:val="20"/>
        </w:rPr>
        <w:t xml:space="preserve">, </w:t>
      </w:r>
      <w:r w:rsidR="00927043">
        <w:rPr>
          <w:rFonts w:ascii="Times New Roman" w:hAnsi="Times New Roman"/>
          <w:sz w:val="20"/>
          <w:szCs w:val="20"/>
          <w:lang w:eastAsia="en-GB"/>
        </w:rPr>
        <w:t>Nadiya and</w:t>
      </w:r>
      <w:r w:rsidR="003A4B94" w:rsidRPr="009E3382">
        <w:rPr>
          <w:rFonts w:ascii="Times New Roman" w:hAnsi="Times New Roman"/>
          <w:sz w:val="20"/>
          <w:szCs w:val="20"/>
          <w:lang w:eastAsia="en-GB"/>
        </w:rPr>
        <w:t xml:space="preserve"> Kai, </w:t>
      </w:r>
      <w:r w:rsidR="003A4B94">
        <w:rPr>
          <w:rFonts w:ascii="Times New Roman" w:hAnsi="Times New Roman"/>
          <w:sz w:val="20"/>
          <w:szCs w:val="20"/>
          <w:lang w:eastAsia="en-GB"/>
        </w:rPr>
        <w:t xml:space="preserve">backed by </w:t>
      </w:r>
      <w:r w:rsidR="003A4B94" w:rsidRPr="009E3382">
        <w:rPr>
          <w:rFonts w:ascii="Times New Roman" w:hAnsi="Times New Roman"/>
          <w:sz w:val="20"/>
          <w:szCs w:val="20"/>
          <w:lang w:eastAsia="en-GB"/>
        </w:rPr>
        <w:t xml:space="preserve">their </w:t>
      </w:r>
      <w:r w:rsidR="003A4B94">
        <w:rPr>
          <w:rFonts w:ascii="Times New Roman" w:hAnsi="Times New Roman"/>
          <w:sz w:val="20"/>
          <w:szCs w:val="20"/>
          <w:lang w:eastAsia="en-GB"/>
        </w:rPr>
        <w:t xml:space="preserve">incredibly </w:t>
      </w:r>
      <w:r w:rsidR="003A4B94" w:rsidRPr="009E3382">
        <w:rPr>
          <w:rFonts w:ascii="Times New Roman" w:hAnsi="Times New Roman"/>
          <w:sz w:val="20"/>
          <w:szCs w:val="20"/>
          <w:lang w:eastAsia="en-GB"/>
        </w:rPr>
        <w:t xml:space="preserve">talented cast </w:t>
      </w:r>
      <w:r w:rsidR="003A4B94">
        <w:rPr>
          <w:rFonts w:ascii="Times New Roman" w:hAnsi="Times New Roman"/>
          <w:sz w:val="20"/>
          <w:szCs w:val="20"/>
          <w:lang w:eastAsia="en-GB"/>
        </w:rPr>
        <w:t>of singers and dancers,</w:t>
      </w:r>
      <w:r w:rsidRPr="009E3382">
        <w:rPr>
          <w:rFonts w:ascii="Times New Roman" w:hAnsi="Times New Roman"/>
          <w:sz w:val="20"/>
          <w:szCs w:val="20"/>
        </w:rPr>
        <w:t xml:space="preserve"> invite aud</w:t>
      </w:r>
      <w:r w:rsidR="003A4B94">
        <w:rPr>
          <w:rFonts w:ascii="Times New Roman" w:hAnsi="Times New Roman"/>
          <w:sz w:val="20"/>
          <w:szCs w:val="20"/>
        </w:rPr>
        <w:t xml:space="preserve">iences back into their world to </w:t>
      </w:r>
      <w:r w:rsidRPr="009E3382">
        <w:rPr>
          <w:rFonts w:ascii="Times New Roman" w:hAnsi="Times New Roman"/>
          <w:sz w:val="20"/>
          <w:szCs w:val="20"/>
        </w:rPr>
        <w:t>catch a rare insider’s glimpse into how all ‘the magic’ comes together.</w:t>
      </w:r>
      <w:r w:rsidR="003A4B94">
        <w:rPr>
          <w:rFonts w:ascii="Times New Roman" w:hAnsi="Times New Roman"/>
          <w:sz w:val="20"/>
          <w:szCs w:val="20"/>
        </w:rPr>
        <w:t xml:space="preserve"> </w:t>
      </w:r>
    </w:p>
    <w:p w:rsidR="003A4B94" w:rsidRDefault="003A4B94" w:rsidP="00800D4F">
      <w:pPr>
        <w:pStyle w:val="NoSpacing"/>
        <w:rPr>
          <w:rFonts w:ascii="Times New Roman" w:hAnsi="Times New Roman"/>
          <w:sz w:val="20"/>
          <w:szCs w:val="20"/>
        </w:rPr>
      </w:pPr>
    </w:p>
    <w:p w:rsidR="003A4B94" w:rsidRPr="009E3382" w:rsidRDefault="003A4B94" w:rsidP="003A4B94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From TV shows to commercial campaigns, photoshoots to live tours, they will be taking us behind the lens to see things from a very different perspective</w:t>
      </w: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>, h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ighlight</w:t>
      </w: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>ing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the influence of some of the greatest legends, creatives and artists of the 20</w:t>
      </w:r>
      <w:r w:rsidRPr="00927043">
        <w:rPr>
          <w:rFonts w:ascii="Times New Roman" w:hAnsi="Times New Roman" w:cs="Times New Roman"/>
          <w:color w:val="auto"/>
          <w:sz w:val="20"/>
          <w:szCs w:val="20"/>
          <w:vertAlign w:val="superscript"/>
          <w:lang w:eastAsia="en-GB"/>
        </w:rPr>
        <w:t>th</w:t>
      </w:r>
      <w:r w:rsidR="00927043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century, whose impact is still felt today among some of the most successful contemporary artists.</w:t>
      </w:r>
    </w:p>
    <w:p w:rsidR="003A4B94" w:rsidRDefault="003A4B94" w:rsidP="00800D4F">
      <w:pPr>
        <w:pStyle w:val="NoSpacing"/>
        <w:rPr>
          <w:rFonts w:ascii="Times New Roman" w:hAnsi="Times New Roman"/>
          <w:sz w:val="20"/>
          <w:szCs w:val="20"/>
        </w:rPr>
      </w:pPr>
    </w:p>
    <w:p w:rsidR="003F0AB9" w:rsidRPr="003F0AB9" w:rsidRDefault="00DD7899" w:rsidP="003F0AB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Nadiya said</w:t>
      </w:r>
      <w:r w:rsidRPr="003F0AB9">
        <w:rPr>
          <w:rFonts w:ascii="Times New Roman" w:hAnsi="Times New Roman" w:cs="Times New Roman"/>
          <w:sz w:val="20"/>
          <w:szCs w:val="20"/>
        </w:rPr>
        <w:t xml:space="preserve">, </w:t>
      </w:r>
      <w:r w:rsidR="003F0AB9" w:rsidRPr="003F0AB9">
        <w:rPr>
          <w:rFonts w:ascii="Times New Roman" w:hAnsi="Times New Roman" w:cs="Times New Roman"/>
          <w:sz w:val="20"/>
          <w:szCs w:val="20"/>
        </w:rPr>
        <w:t>“I cannot wait for everyone to see our new show. It is so exciting to be able to throw a lifetime of my thoughts, visions and dreams into ‘Behind The Magic’ and to create something unique and inspiring with the most talented and incredible people”.</w:t>
      </w:r>
    </w:p>
    <w:p w:rsidR="003F0AB9" w:rsidRDefault="003F0AB9" w:rsidP="003F0AB9"/>
    <w:p w:rsidR="0035086B" w:rsidRDefault="003A4B94" w:rsidP="0035086B">
      <w:pPr>
        <w:pStyle w:val="PlainText"/>
      </w:pPr>
      <w:r>
        <w:rPr>
          <w:rFonts w:ascii="Times New Roman" w:hAnsi="Times New Roman" w:cs="Times New Roman"/>
        </w:rPr>
        <w:t xml:space="preserve">Kai </w:t>
      </w:r>
      <w:r w:rsidR="00DD7899">
        <w:rPr>
          <w:rFonts w:ascii="Times New Roman" w:hAnsi="Times New Roman" w:cs="Times New Roman"/>
        </w:rPr>
        <w:t>added</w:t>
      </w:r>
      <w:r>
        <w:rPr>
          <w:rFonts w:ascii="Times New Roman" w:hAnsi="Times New Roman" w:cs="Times New Roman"/>
        </w:rPr>
        <w:t xml:space="preserve">, </w:t>
      </w:r>
      <w:r w:rsidR="0035086B" w:rsidRPr="0035086B">
        <w:rPr>
          <w:rFonts w:ascii="Times New Roman" w:hAnsi="Times New Roman" w:cs="Times New Roman"/>
        </w:rPr>
        <w:t xml:space="preserve">“Starring in ‘Once Upon A Time’, our first headline tour, was the realisation of a lifelong dream for both Nadiya and I, a real career highlight. Now we get the chance to do it all over again next summer with our new show ‘Behind </w:t>
      </w:r>
      <w:proofErr w:type="gramStart"/>
      <w:r w:rsidR="0035086B" w:rsidRPr="0035086B">
        <w:rPr>
          <w:rFonts w:ascii="Times New Roman" w:hAnsi="Times New Roman" w:cs="Times New Roman"/>
        </w:rPr>
        <w:t>The</w:t>
      </w:r>
      <w:proofErr w:type="gramEnd"/>
      <w:r w:rsidR="0035086B" w:rsidRPr="0035086B">
        <w:rPr>
          <w:rFonts w:ascii="Times New Roman" w:hAnsi="Times New Roman" w:cs="Times New Roman"/>
        </w:rPr>
        <w:t xml:space="preserve"> Magic’. We cannot wait to get back on stage together and entertain our fans once more</w:t>
      </w:r>
      <w:r w:rsidR="0035086B">
        <w:rPr>
          <w:rFonts w:ascii="Times New Roman" w:hAnsi="Times New Roman" w:cs="Times New Roman"/>
        </w:rPr>
        <w:t>,</w:t>
      </w:r>
      <w:r w:rsidR="0035086B" w:rsidRPr="0035086B">
        <w:rPr>
          <w:rFonts w:ascii="Times New Roman" w:hAnsi="Times New Roman" w:cs="Times New Roman"/>
        </w:rPr>
        <w:t xml:space="preserve"> and to be able to bring the curtain down in my hometown of Southampton will be the icing on the cake.”</w:t>
      </w:r>
    </w:p>
    <w:p w:rsidR="00DD7899" w:rsidRDefault="00DD7899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</w:p>
    <w:p w:rsidR="00D17705" w:rsidRPr="009E3382" w:rsidRDefault="00BC45D9" w:rsidP="003A4B94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Nadiya &amp; Kai’s ‘Behind </w:t>
      </w:r>
      <w:proofErr w:type="gramStart"/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</w:t>
      </w:r>
      <w:proofErr w:type="gramEnd"/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Magic’ will play the following dates: </w:t>
      </w:r>
    </w:p>
    <w:p w:rsidR="00800D4F" w:rsidRPr="009E3382" w:rsidRDefault="00800D4F" w:rsidP="00800D4F">
      <w:pPr>
        <w:pStyle w:val="NoSpacing"/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3D44BF" w:rsidRPr="009E3382" w:rsidRDefault="00800D4F" w:rsidP="003D44B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2024 UK TOUR</w:t>
      </w:r>
      <w:r w:rsidR="00DD7899" w:rsidRPr="00DD7899">
        <w:rPr>
          <w:noProof/>
          <w:lang w:eastAsia="en-GB"/>
        </w:rPr>
        <w:t xml:space="preserve"> </w:t>
      </w:r>
    </w:p>
    <w:p w:rsidR="00800D4F" w:rsidRPr="009E3382" w:rsidRDefault="00800D4F" w:rsidP="00800D4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Gateshead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Sage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Glasgow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Pavilion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4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Edinburgh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Festival Theatre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5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Aberdeen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Music Hall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6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Perth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Concert Hall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7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Inverness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Eden Court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9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Scunthorpe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Bath Halls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11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Billingham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Forum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12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Buxton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DD7899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Opera House</w:t>
      </w:r>
    </w:p>
    <w:p w:rsidR="00A96E78" w:rsidRPr="009E3382" w:rsidRDefault="00A96E78" w:rsidP="00A96E78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13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Jun</w:t>
      </w: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Malvern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proofErr w:type="spellStart"/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Malvern</w:t>
      </w:r>
      <w:proofErr w:type="spellEnd"/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Theatres</w:t>
      </w:r>
    </w:p>
    <w:p w:rsidR="003D44BF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14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3D44BF"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York</w:t>
      </w:r>
      <w:r w:rsidR="003D44BF"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3D44BF"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Barbican 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15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Rhyl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Pavilion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lastRenderedPageBreak/>
        <w:t>16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Cardiff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DD7899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New Theatre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18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Ipswich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DD7899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Regent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19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Chatham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Central Theatre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20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Leicester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De Montfort Hall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22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Bath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Forum</w:t>
      </w:r>
    </w:p>
    <w:p w:rsidR="00800D4F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23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London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DD7899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Peacock Theatre</w:t>
      </w:r>
      <w:r w:rsidR="000D2EF7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bookmarkStart w:id="0" w:name="_GoBack"/>
      <w:bookmarkEnd w:id="0"/>
    </w:p>
    <w:p w:rsidR="003D44BF" w:rsidRPr="009E3382" w:rsidRDefault="003D44BF" w:rsidP="003D44B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24 June </w:t>
      </w: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Birmingham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Symphony Hall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25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Manchester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Bridgewater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26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Canterbury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Marlowe Theatre</w:t>
      </w:r>
      <w:r w:rsidR="000D2EF7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27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Southend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Cliffs Pavilion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28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St Albans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>Arena</w:t>
      </w:r>
    </w:p>
    <w:p w:rsidR="00800D4F" w:rsidRPr="009E3382" w:rsidRDefault="00800D4F" w:rsidP="00D17705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29 Jun</w:t>
      </w:r>
      <w:r w:rsidR="003D44BF">
        <w:rPr>
          <w:rFonts w:ascii="Times New Roman" w:hAnsi="Times New Roman" w:cs="Times New Roman"/>
          <w:color w:val="auto"/>
          <w:sz w:val="20"/>
          <w:szCs w:val="20"/>
          <w:lang w:eastAsia="en-GB"/>
        </w:rPr>
        <w:t>e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  <w:t xml:space="preserve">Reading </w:t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DD7899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9E3382">
        <w:rPr>
          <w:rFonts w:ascii="Times New Roman" w:hAnsi="Times New Roman" w:cs="Times New Roman"/>
          <w:color w:val="auto"/>
          <w:sz w:val="20"/>
          <w:szCs w:val="20"/>
          <w:lang w:eastAsia="en-GB"/>
        </w:rPr>
        <w:t>Hexagon</w:t>
      </w:r>
    </w:p>
    <w:p w:rsidR="00431580" w:rsidRPr="009E3382" w:rsidRDefault="00800D4F" w:rsidP="00D17705">
      <w:pPr>
        <w:pStyle w:val="NoSpacing"/>
        <w:rPr>
          <w:rFonts w:ascii="Times New Roman" w:hAnsi="Times New Roman"/>
          <w:sz w:val="20"/>
          <w:szCs w:val="20"/>
          <w:lang w:eastAsia="en-GB"/>
        </w:rPr>
      </w:pPr>
      <w:r w:rsidRPr="009E3382">
        <w:rPr>
          <w:rFonts w:ascii="Times New Roman" w:hAnsi="Times New Roman"/>
          <w:sz w:val="20"/>
          <w:szCs w:val="20"/>
          <w:lang w:eastAsia="en-GB"/>
        </w:rPr>
        <w:t>30 Jun</w:t>
      </w:r>
      <w:r w:rsidR="003D44BF">
        <w:rPr>
          <w:rFonts w:ascii="Times New Roman" w:hAnsi="Times New Roman"/>
          <w:sz w:val="20"/>
          <w:szCs w:val="20"/>
          <w:lang w:eastAsia="en-GB"/>
        </w:rPr>
        <w:t>e</w:t>
      </w:r>
      <w:r w:rsidRPr="009E3382">
        <w:rPr>
          <w:rFonts w:ascii="Times New Roman" w:hAnsi="Times New Roman"/>
          <w:sz w:val="20"/>
          <w:szCs w:val="20"/>
          <w:lang w:eastAsia="en-GB"/>
        </w:rPr>
        <w:t xml:space="preserve"> </w:t>
      </w:r>
      <w:r w:rsidRPr="009E3382">
        <w:rPr>
          <w:rFonts w:ascii="Times New Roman" w:hAnsi="Times New Roman"/>
          <w:sz w:val="20"/>
          <w:szCs w:val="20"/>
          <w:lang w:eastAsia="en-GB"/>
        </w:rPr>
        <w:tab/>
        <w:t xml:space="preserve">Southampton </w:t>
      </w:r>
      <w:r w:rsidRPr="009E3382">
        <w:rPr>
          <w:rFonts w:ascii="Times New Roman" w:hAnsi="Times New Roman"/>
          <w:sz w:val="20"/>
          <w:szCs w:val="20"/>
          <w:lang w:eastAsia="en-GB"/>
        </w:rPr>
        <w:tab/>
        <w:t>Mayflower</w:t>
      </w:r>
    </w:p>
    <w:p w:rsidR="00800D4F" w:rsidRPr="009E3382" w:rsidRDefault="00800D4F" w:rsidP="002A097F">
      <w:pPr>
        <w:pStyle w:val="NoSpacing"/>
        <w:rPr>
          <w:rFonts w:ascii="Times New Roman" w:hAnsi="Times New Roman"/>
          <w:sz w:val="20"/>
          <w:szCs w:val="20"/>
          <w:lang w:eastAsia="en-GB"/>
        </w:rPr>
      </w:pPr>
    </w:p>
    <w:p w:rsidR="002A097F" w:rsidRPr="009E3382" w:rsidRDefault="002A097F" w:rsidP="002A097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9E3382">
        <w:rPr>
          <w:rFonts w:ascii="Times New Roman" w:hAnsi="Times New Roman"/>
          <w:sz w:val="20"/>
          <w:szCs w:val="20"/>
        </w:rPr>
        <w:t>###</w:t>
      </w:r>
    </w:p>
    <w:p w:rsidR="002A097F" w:rsidRPr="009E3382" w:rsidRDefault="002A097F" w:rsidP="002A097F">
      <w:pPr>
        <w:pStyle w:val="NoSpacing"/>
        <w:jc w:val="center"/>
        <w:rPr>
          <w:rFonts w:ascii="Times New Roman" w:hAnsi="Times New Roman"/>
          <w:b/>
          <w:noProof/>
          <w:sz w:val="20"/>
          <w:szCs w:val="20"/>
        </w:rPr>
      </w:pPr>
    </w:p>
    <w:p w:rsidR="002A097F" w:rsidRPr="009E3382" w:rsidRDefault="002A097F" w:rsidP="002A097F">
      <w:pPr>
        <w:pStyle w:val="NoSpacing"/>
        <w:jc w:val="center"/>
        <w:rPr>
          <w:rFonts w:ascii="Times New Roman" w:hAnsi="Times New Roman"/>
          <w:noProof/>
          <w:sz w:val="20"/>
          <w:szCs w:val="20"/>
        </w:rPr>
      </w:pPr>
      <w:r w:rsidRPr="009E3382">
        <w:rPr>
          <w:rFonts w:ascii="Times New Roman" w:hAnsi="Times New Roman"/>
          <w:b/>
          <w:noProof/>
          <w:sz w:val="20"/>
          <w:szCs w:val="20"/>
        </w:rPr>
        <w:t>For further information please contact:</w:t>
      </w:r>
    </w:p>
    <w:p w:rsidR="002A097F" w:rsidRPr="009E3382" w:rsidRDefault="002A097F" w:rsidP="002A097F">
      <w:pPr>
        <w:pStyle w:val="NoSpacing"/>
        <w:jc w:val="center"/>
        <w:rPr>
          <w:rFonts w:ascii="Times New Roman" w:hAnsi="Times New Roman"/>
          <w:sz w:val="20"/>
          <w:szCs w:val="20"/>
        </w:rPr>
      </w:pPr>
    </w:p>
    <w:p w:rsidR="002A097F" w:rsidRPr="009E3382" w:rsidRDefault="002A097F" w:rsidP="002A097F">
      <w:pPr>
        <w:pStyle w:val="NoSpacing"/>
        <w:jc w:val="center"/>
        <w:rPr>
          <w:rFonts w:ascii="Times New Roman" w:eastAsia="Calibri" w:hAnsi="Times New Roman"/>
          <w:b/>
          <w:sz w:val="20"/>
          <w:szCs w:val="20"/>
        </w:rPr>
      </w:pPr>
      <w:r w:rsidRPr="009E3382">
        <w:rPr>
          <w:rFonts w:ascii="Times New Roman" w:eastAsia="Calibri" w:hAnsi="Times New Roman"/>
          <w:b/>
          <w:sz w:val="20"/>
          <w:szCs w:val="20"/>
          <w:lang w:val="en"/>
        </w:rPr>
        <w:t>Press: Dave Clarke at Planet Earth Publicity</w:t>
      </w:r>
    </w:p>
    <w:p w:rsidR="002A097F" w:rsidRPr="009E3382" w:rsidRDefault="00602024" w:rsidP="002A097F">
      <w:pPr>
        <w:pStyle w:val="NoSpacing"/>
        <w:jc w:val="center"/>
        <w:rPr>
          <w:rStyle w:val="Hyperlink"/>
          <w:rFonts w:ascii="Times New Roman" w:hAnsi="Times New Roman"/>
          <w:b/>
          <w:sz w:val="20"/>
          <w:szCs w:val="20"/>
        </w:rPr>
      </w:pPr>
      <w:hyperlink r:id="rId12" w:history="1">
        <w:r w:rsidR="002A097F" w:rsidRPr="009E3382">
          <w:rPr>
            <w:rStyle w:val="Hyperlink"/>
            <w:rFonts w:ascii="Times New Roman" w:eastAsiaTheme="minorEastAsia" w:hAnsi="Times New Roman"/>
            <w:b/>
            <w:noProof/>
            <w:sz w:val="20"/>
            <w:szCs w:val="20"/>
          </w:rPr>
          <w:t>dave@planetearthpublicity.com</w:t>
        </w:r>
      </w:hyperlink>
      <w:r w:rsidR="002A097F" w:rsidRPr="009E3382">
        <w:rPr>
          <w:rFonts w:ascii="Times New Roman" w:eastAsiaTheme="minorEastAsia" w:hAnsi="Times New Roman"/>
          <w:b/>
          <w:noProof/>
          <w:sz w:val="20"/>
          <w:szCs w:val="20"/>
        </w:rPr>
        <w:t xml:space="preserve"> </w:t>
      </w:r>
      <w:r w:rsidR="002A097F" w:rsidRPr="009E3382">
        <w:rPr>
          <w:rFonts w:ascii="Times New Roman" w:eastAsia="Calibri" w:hAnsi="Times New Roman"/>
          <w:b/>
          <w:sz w:val="20"/>
          <w:szCs w:val="20"/>
          <w:lang w:val="en"/>
        </w:rPr>
        <w:t xml:space="preserve">| 07966 557774 | </w:t>
      </w:r>
      <w:hyperlink r:id="rId13" w:history="1">
        <w:r w:rsidR="002A097F" w:rsidRPr="009E3382">
          <w:rPr>
            <w:rStyle w:val="Hyperlink"/>
            <w:rFonts w:ascii="Times New Roman" w:hAnsi="Times New Roman"/>
            <w:b/>
            <w:sz w:val="20"/>
            <w:szCs w:val="20"/>
          </w:rPr>
          <w:t>www.planetearthpublicity.com</w:t>
        </w:r>
      </w:hyperlink>
    </w:p>
    <w:p w:rsidR="002A097F" w:rsidRPr="009E3382" w:rsidRDefault="002A097F" w:rsidP="002A097F">
      <w:pPr>
        <w:pStyle w:val="NoSpacing"/>
        <w:jc w:val="center"/>
        <w:rPr>
          <w:rStyle w:val="Hyperlink"/>
          <w:rFonts w:ascii="Times New Roman" w:hAnsi="Times New Roman"/>
          <w:b/>
          <w:sz w:val="20"/>
          <w:szCs w:val="20"/>
        </w:rPr>
      </w:pPr>
    </w:p>
    <w:p w:rsidR="002A097F" w:rsidRPr="009E3382" w:rsidRDefault="002A097F" w:rsidP="002A097F">
      <w:pPr>
        <w:pStyle w:val="NoSpacing"/>
        <w:jc w:val="center"/>
        <w:rPr>
          <w:rFonts w:ascii="Times New Roman" w:eastAsia="Calibri" w:hAnsi="Times New Roman"/>
          <w:b/>
          <w:sz w:val="20"/>
          <w:szCs w:val="20"/>
          <w:lang w:val="en"/>
        </w:rPr>
      </w:pPr>
      <w:r w:rsidRPr="009E3382">
        <w:rPr>
          <w:rFonts w:ascii="Times New Roman" w:eastAsia="Calibri" w:hAnsi="Times New Roman"/>
          <w:b/>
          <w:sz w:val="20"/>
          <w:szCs w:val="20"/>
          <w:lang w:val="en"/>
        </w:rPr>
        <w:t>TV and Radio: Nick Fiveash PR</w:t>
      </w:r>
    </w:p>
    <w:p w:rsidR="002A097F" w:rsidRPr="009E3382" w:rsidRDefault="00602024" w:rsidP="002A097F">
      <w:pPr>
        <w:pStyle w:val="NoSpacing"/>
        <w:jc w:val="center"/>
        <w:rPr>
          <w:rFonts w:ascii="Times New Roman" w:hAnsi="Times New Roman"/>
          <w:sz w:val="20"/>
          <w:szCs w:val="20"/>
        </w:rPr>
      </w:pPr>
      <w:hyperlink r:id="rId14" w:history="1">
        <w:r w:rsidR="002A097F" w:rsidRPr="009E3382">
          <w:rPr>
            <w:rStyle w:val="Hyperlink"/>
            <w:rFonts w:ascii="Times New Roman" w:eastAsia="Calibri" w:hAnsi="Times New Roman"/>
            <w:b/>
            <w:sz w:val="20"/>
            <w:szCs w:val="20"/>
            <w:lang w:val="en"/>
          </w:rPr>
          <w:t>nickfiveash@me.com</w:t>
        </w:r>
      </w:hyperlink>
      <w:r w:rsidR="002A097F" w:rsidRPr="009E3382">
        <w:rPr>
          <w:rFonts w:ascii="Times New Roman" w:eastAsia="Calibri" w:hAnsi="Times New Roman"/>
          <w:b/>
          <w:sz w:val="20"/>
          <w:szCs w:val="20"/>
          <w:lang w:val="en"/>
        </w:rPr>
        <w:t xml:space="preserve"> | </w:t>
      </w:r>
      <w:r w:rsidR="002A097F" w:rsidRPr="009E3382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 xml:space="preserve">07971 240 987 | </w:t>
      </w:r>
      <w:hyperlink r:id="rId15" w:history="1">
        <w:r w:rsidR="002A097F" w:rsidRPr="009E3382">
          <w:rPr>
            <w:rStyle w:val="Hyperlink"/>
            <w:rFonts w:ascii="Times New Roman" w:hAnsi="Times New Roman"/>
            <w:b/>
            <w:bCs/>
            <w:sz w:val="20"/>
            <w:szCs w:val="20"/>
            <w:shd w:val="clear" w:color="auto" w:fill="FFFFFF"/>
          </w:rPr>
          <w:t>www.nickfiveash.com</w:t>
        </w:r>
      </w:hyperlink>
    </w:p>
    <w:p w:rsidR="002A097F" w:rsidRPr="002A097F" w:rsidRDefault="002A097F" w:rsidP="002A097F">
      <w:pPr>
        <w:pStyle w:val="NoSpacing"/>
        <w:rPr>
          <w:rFonts w:ascii="Times New Roman" w:hAnsi="Times New Roman"/>
          <w:color w:val="FF0000"/>
          <w:sz w:val="24"/>
          <w:szCs w:val="24"/>
          <w:lang w:eastAsia="en-GB"/>
        </w:rPr>
      </w:pPr>
    </w:p>
    <w:p w:rsidR="002A097F" w:rsidRPr="002A097F" w:rsidRDefault="002A097F" w:rsidP="002A097F">
      <w:pPr>
        <w:pStyle w:val="NoSpacing"/>
        <w:rPr>
          <w:rFonts w:ascii="Times New Roman" w:hAnsi="Times New Roman"/>
          <w:color w:val="FF0000"/>
          <w:sz w:val="24"/>
          <w:szCs w:val="24"/>
          <w:lang w:eastAsia="en-GB"/>
        </w:rPr>
      </w:pPr>
    </w:p>
    <w:sectPr w:rsidR="002A097F" w:rsidRPr="002A097F" w:rsidSect="00BC45D9">
      <w:headerReference w:type="default" r:id="rId16"/>
      <w:footerReference w:type="default" r:id="rId17"/>
      <w:type w:val="continuous"/>
      <w:pgSz w:w="11906" w:h="16838"/>
      <w:pgMar w:top="993" w:right="991" w:bottom="993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24" w:rsidRDefault="00602024">
      <w:r>
        <w:separator/>
      </w:r>
    </w:p>
  </w:endnote>
  <w:endnote w:type="continuationSeparator" w:id="0">
    <w:p w:rsidR="00602024" w:rsidRDefault="0060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24" w:rsidRDefault="00602024">
      <w:r>
        <w:separator/>
      </w:r>
    </w:p>
  </w:footnote>
  <w:footnote w:type="continuationSeparator" w:id="0">
    <w:p w:rsidR="00602024" w:rsidRDefault="00602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04BA1469" wp14:editId="71ADBCC2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412C9"/>
    <w:multiLevelType w:val="hybridMultilevel"/>
    <w:tmpl w:val="CAC8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E71E73"/>
    <w:multiLevelType w:val="hybridMultilevel"/>
    <w:tmpl w:val="BF3048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BA0FAA"/>
    <w:multiLevelType w:val="hybridMultilevel"/>
    <w:tmpl w:val="2818A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5163D"/>
    <w:multiLevelType w:val="hybridMultilevel"/>
    <w:tmpl w:val="9CB2E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6"/>
  </w:num>
  <w:num w:numId="14">
    <w:abstractNumId w:val="21"/>
  </w:num>
  <w:num w:numId="15">
    <w:abstractNumId w:val="15"/>
  </w:num>
  <w:num w:numId="16">
    <w:abstractNumId w:val="18"/>
  </w:num>
  <w:num w:numId="17">
    <w:abstractNumId w:val="12"/>
  </w:num>
  <w:num w:numId="18">
    <w:abstractNumId w:val="20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0BD4"/>
    <w:rsid w:val="000D290D"/>
    <w:rsid w:val="000D2EF7"/>
    <w:rsid w:val="000D3633"/>
    <w:rsid w:val="000D73B3"/>
    <w:rsid w:val="00103E97"/>
    <w:rsid w:val="00104CE1"/>
    <w:rsid w:val="00104FE0"/>
    <w:rsid w:val="00105125"/>
    <w:rsid w:val="001064E8"/>
    <w:rsid w:val="00130FD9"/>
    <w:rsid w:val="00132A23"/>
    <w:rsid w:val="00133A27"/>
    <w:rsid w:val="00141AB4"/>
    <w:rsid w:val="001449B0"/>
    <w:rsid w:val="00145061"/>
    <w:rsid w:val="001520AC"/>
    <w:rsid w:val="00155880"/>
    <w:rsid w:val="001608BB"/>
    <w:rsid w:val="00186D19"/>
    <w:rsid w:val="0019147B"/>
    <w:rsid w:val="001A1E01"/>
    <w:rsid w:val="001A38C4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097F"/>
    <w:rsid w:val="002A33E7"/>
    <w:rsid w:val="002A7A99"/>
    <w:rsid w:val="002B53C1"/>
    <w:rsid w:val="002B74C2"/>
    <w:rsid w:val="002C00F1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086B"/>
    <w:rsid w:val="00352F0C"/>
    <w:rsid w:val="003569AE"/>
    <w:rsid w:val="00357CA3"/>
    <w:rsid w:val="00362AD4"/>
    <w:rsid w:val="00365B93"/>
    <w:rsid w:val="003670D2"/>
    <w:rsid w:val="003835CB"/>
    <w:rsid w:val="00386C0D"/>
    <w:rsid w:val="003912B7"/>
    <w:rsid w:val="00393CD8"/>
    <w:rsid w:val="003A4B94"/>
    <w:rsid w:val="003C2430"/>
    <w:rsid w:val="003D44BF"/>
    <w:rsid w:val="003F01AF"/>
    <w:rsid w:val="003F0AB9"/>
    <w:rsid w:val="003F0C77"/>
    <w:rsid w:val="003F27D6"/>
    <w:rsid w:val="00410309"/>
    <w:rsid w:val="00413BCE"/>
    <w:rsid w:val="00422D7A"/>
    <w:rsid w:val="0042767E"/>
    <w:rsid w:val="00431580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82584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03CEA"/>
    <w:rsid w:val="00526010"/>
    <w:rsid w:val="00531762"/>
    <w:rsid w:val="00536446"/>
    <w:rsid w:val="00554163"/>
    <w:rsid w:val="0056180A"/>
    <w:rsid w:val="005655DB"/>
    <w:rsid w:val="00577749"/>
    <w:rsid w:val="00594A6D"/>
    <w:rsid w:val="005A602C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02024"/>
    <w:rsid w:val="006115CA"/>
    <w:rsid w:val="00613CD6"/>
    <w:rsid w:val="00627BA0"/>
    <w:rsid w:val="0063033C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A2720"/>
    <w:rsid w:val="006A7C92"/>
    <w:rsid w:val="006B2FF1"/>
    <w:rsid w:val="006B6788"/>
    <w:rsid w:val="006C1B1C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0D4F"/>
    <w:rsid w:val="008030C9"/>
    <w:rsid w:val="00807BBA"/>
    <w:rsid w:val="0082174E"/>
    <w:rsid w:val="00821F52"/>
    <w:rsid w:val="008223BF"/>
    <w:rsid w:val="00826E09"/>
    <w:rsid w:val="008270FA"/>
    <w:rsid w:val="008322B2"/>
    <w:rsid w:val="00837E8F"/>
    <w:rsid w:val="00841158"/>
    <w:rsid w:val="00845ADE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562E"/>
    <w:rsid w:val="0092384E"/>
    <w:rsid w:val="0092392D"/>
    <w:rsid w:val="00927043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555"/>
    <w:rsid w:val="0099367B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3382"/>
    <w:rsid w:val="009E6CB1"/>
    <w:rsid w:val="009F08EF"/>
    <w:rsid w:val="009F1B58"/>
    <w:rsid w:val="009F4B7A"/>
    <w:rsid w:val="00A02C8A"/>
    <w:rsid w:val="00A10A03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6E78"/>
    <w:rsid w:val="00A97B76"/>
    <w:rsid w:val="00AA02F0"/>
    <w:rsid w:val="00AA1293"/>
    <w:rsid w:val="00AA2877"/>
    <w:rsid w:val="00AB5C11"/>
    <w:rsid w:val="00AB68FF"/>
    <w:rsid w:val="00AB76BA"/>
    <w:rsid w:val="00AC0C7C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43D3"/>
    <w:rsid w:val="00B061FB"/>
    <w:rsid w:val="00B14E59"/>
    <w:rsid w:val="00B16F71"/>
    <w:rsid w:val="00B319FB"/>
    <w:rsid w:val="00B36B21"/>
    <w:rsid w:val="00B4041C"/>
    <w:rsid w:val="00B6220A"/>
    <w:rsid w:val="00B66A94"/>
    <w:rsid w:val="00B7605C"/>
    <w:rsid w:val="00B852D2"/>
    <w:rsid w:val="00BA02F8"/>
    <w:rsid w:val="00BB30CC"/>
    <w:rsid w:val="00BC35FF"/>
    <w:rsid w:val="00BC45D9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336"/>
    <w:rsid w:val="00C737A3"/>
    <w:rsid w:val="00C7443D"/>
    <w:rsid w:val="00C74808"/>
    <w:rsid w:val="00C84D4D"/>
    <w:rsid w:val="00C8619F"/>
    <w:rsid w:val="00C86BE2"/>
    <w:rsid w:val="00C87E87"/>
    <w:rsid w:val="00C9660D"/>
    <w:rsid w:val="00C97439"/>
    <w:rsid w:val="00CB1EB7"/>
    <w:rsid w:val="00CB54FE"/>
    <w:rsid w:val="00CC1310"/>
    <w:rsid w:val="00CC1B76"/>
    <w:rsid w:val="00CD293B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17705"/>
    <w:rsid w:val="00D26EF9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A281B"/>
    <w:rsid w:val="00DA32DE"/>
    <w:rsid w:val="00DA6B15"/>
    <w:rsid w:val="00DB3BAB"/>
    <w:rsid w:val="00DB47CD"/>
    <w:rsid w:val="00DC4921"/>
    <w:rsid w:val="00DC6457"/>
    <w:rsid w:val="00DC6EA8"/>
    <w:rsid w:val="00DC7647"/>
    <w:rsid w:val="00DD7899"/>
    <w:rsid w:val="00DE58A1"/>
    <w:rsid w:val="00DF6357"/>
    <w:rsid w:val="00DF6BB3"/>
    <w:rsid w:val="00E04C8F"/>
    <w:rsid w:val="00E111F8"/>
    <w:rsid w:val="00E170AA"/>
    <w:rsid w:val="00E31B1D"/>
    <w:rsid w:val="00E3471B"/>
    <w:rsid w:val="00E372C5"/>
    <w:rsid w:val="00E44AC1"/>
    <w:rsid w:val="00E47C48"/>
    <w:rsid w:val="00E53714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4EB2"/>
    <w:rsid w:val="00F05DB2"/>
    <w:rsid w:val="00F06CC8"/>
    <w:rsid w:val="00F07F21"/>
    <w:rsid w:val="00F22068"/>
    <w:rsid w:val="00F27E82"/>
    <w:rsid w:val="00F310ED"/>
    <w:rsid w:val="00F349C7"/>
    <w:rsid w:val="00F43E89"/>
    <w:rsid w:val="00F45113"/>
    <w:rsid w:val="00F45770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lanetearthpublicity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ave@planetearthpublicity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http://www.nickfiveash.com" TargetMode="External"/><Relationship Id="rId10" Type="http://schemas.openxmlformats.org/officeDocument/2006/relationships/hyperlink" Target="http://www.nadiyaandkai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icketmaster.co.uk" TargetMode="External"/><Relationship Id="rId14" Type="http://schemas.openxmlformats.org/officeDocument/2006/relationships/hyperlink" Target="mailto:nickfiveash@m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EDCE-F1BC-45BA-9D08-EC243F6D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3363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3763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subject/>
  <dc:creator>Dave Clarke</dc:creator>
  <cp:keywords/>
  <dc:description/>
  <cp:lastModifiedBy>DC</cp:lastModifiedBy>
  <cp:revision>32</cp:revision>
  <cp:lastPrinted>2023-09-11T18:19:00Z</cp:lastPrinted>
  <dcterms:created xsi:type="dcterms:W3CDTF">2017-03-14T18:35:00Z</dcterms:created>
  <dcterms:modified xsi:type="dcterms:W3CDTF">2023-12-05T10:30:00Z</dcterms:modified>
</cp:coreProperties>
</file>